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109D" w14:textId="691E225A" w:rsidR="00850B3F" w:rsidRDefault="00850B3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513DCB9" wp14:editId="260777B4">
                <wp:extent cx="5731510" cy="1270"/>
                <wp:effectExtent l="0" t="31750" r="0" b="36830"/>
                <wp:docPr id="1824592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FB90A" id="Rectangle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57F41F5" w14:textId="77777777" w:rsidR="00850B3F" w:rsidRDefault="00850B3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Israel’s Journey, the Church Ages, and the Covenant Community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886"/>
        <w:gridCol w:w="2157"/>
        <w:gridCol w:w="2873"/>
      </w:tblGrid>
      <w:tr w:rsidR="00850B3F" w14:paraId="4F544B0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12358F" w14:textId="77777777" w:rsidR="00850B3F" w:rsidRDefault="0085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Israel’s Journey</w:t>
            </w:r>
          </w:p>
        </w:tc>
        <w:tc>
          <w:tcPr>
            <w:tcW w:w="0" w:type="auto"/>
            <w:vAlign w:val="center"/>
            <w:hideMark/>
          </w:tcPr>
          <w:p w14:paraId="7B9D9BD1" w14:textId="77777777" w:rsidR="00850B3F" w:rsidRDefault="0085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Church Age (Rev 2–3)</w:t>
            </w:r>
          </w:p>
        </w:tc>
        <w:tc>
          <w:tcPr>
            <w:tcW w:w="0" w:type="auto"/>
            <w:vAlign w:val="center"/>
            <w:hideMark/>
          </w:tcPr>
          <w:p w14:paraId="686F9E34" w14:textId="77777777" w:rsidR="00850B3F" w:rsidRDefault="0085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Spiritual State</w:t>
            </w:r>
          </w:p>
        </w:tc>
        <w:tc>
          <w:tcPr>
            <w:tcW w:w="0" w:type="auto"/>
            <w:vAlign w:val="center"/>
            <w:hideMark/>
          </w:tcPr>
          <w:p w14:paraId="1D1525B5" w14:textId="77777777" w:rsidR="00850B3F" w:rsidRDefault="0085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Davidic Covenant Connection</w:t>
            </w:r>
          </w:p>
        </w:tc>
      </w:tr>
      <w:tr w:rsidR="00850B3F" w14:paraId="47EE3C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FF156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Deliverance from Egypt</w:t>
            </w:r>
          </w:p>
        </w:tc>
        <w:tc>
          <w:tcPr>
            <w:tcW w:w="0" w:type="auto"/>
            <w:vAlign w:val="center"/>
            <w:hideMark/>
          </w:tcPr>
          <w:p w14:paraId="176A5240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Ephesus (AD 33–100)</w:t>
            </w:r>
          </w:p>
        </w:tc>
        <w:tc>
          <w:tcPr>
            <w:tcW w:w="0" w:type="auto"/>
            <w:vAlign w:val="center"/>
            <w:hideMark/>
          </w:tcPr>
          <w:p w14:paraId="64E22B34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First love, zeal, pure gospel</w:t>
            </w:r>
          </w:p>
        </w:tc>
        <w:tc>
          <w:tcPr>
            <w:tcW w:w="0" w:type="auto"/>
            <w:vAlign w:val="center"/>
            <w:hideMark/>
          </w:tcPr>
          <w:p w14:paraId="53A04E72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promise begins – community gathered by the blood of the Lamb</w:t>
            </w:r>
          </w:p>
        </w:tc>
      </w:tr>
      <w:tr w:rsidR="00850B3F" w14:paraId="023FEB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4F011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Wilderness Testing (Marah, Manna)</w:t>
            </w:r>
          </w:p>
        </w:tc>
        <w:tc>
          <w:tcPr>
            <w:tcW w:w="0" w:type="auto"/>
            <w:vAlign w:val="center"/>
            <w:hideMark/>
          </w:tcPr>
          <w:p w14:paraId="1BFA7340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Smyrna (AD 100–313)</w:t>
            </w:r>
          </w:p>
        </w:tc>
        <w:tc>
          <w:tcPr>
            <w:tcW w:w="0" w:type="auto"/>
            <w:vAlign w:val="center"/>
            <w:hideMark/>
          </w:tcPr>
          <w:p w14:paraId="72242521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Persecuted but faithful</w:t>
            </w:r>
          </w:p>
        </w:tc>
        <w:tc>
          <w:tcPr>
            <w:tcW w:w="0" w:type="auto"/>
            <w:vAlign w:val="center"/>
            <w:hideMark/>
          </w:tcPr>
          <w:p w14:paraId="6FB15CBF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Suffering proves loyalty; the covenant is purified in trials</w:t>
            </w:r>
          </w:p>
        </w:tc>
      </w:tr>
      <w:tr w:rsidR="00850B3F" w14:paraId="7DB211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0E8B1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Sinai: Law &amp; Idolatry (Golden Calf)</w:t>
            </w:r>
          </w:p>
        </w:tc>
        <w:tc>
          <w:tcPr>
            <w:tcW w:w="0" w:type="auto"/>
            <w:vAlign w:val="center"/>
            <w:hideMark/>
          </w:tcPr>
          <w:p w14:paraId="7A2BCBE1" w14:textId="77777777" w:rsidR="00850B3F" w:rsidRDefault="00850B3F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Pergamos</w:t>
            </w:r>
            <w:proofErr w:type="spellEnd"/>
            <w:r>
              <w:rPr>
                <w:rStyle w:val="Strong"/>
                <w:rFonts w:eastAsia="Times New Roman"/>
              </w:rPr>
              <w:t xml:space="preserve"> (AD 313–590)</w:t>
            </w:r>
          </w:p>
        </w:tc>
        <w:tc>
          <w:tcPr>
            <w:tcW w:w="0" w:type="auto"/>
            <w:vAlign w:val="center"/>
            <w:hideMark/>
          </w:tcPr>
          <w:p w14:paraId="7D397810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Truth compromised with worldliness</w:t>
            </w:r>
          </w:p>
        </w:tc>
        <w:tc>
          <w:tcPr>
            <w:tcW w:w="0" w:type="auto"/>
            <w:vAlign w:val="center"/>
            <w:hideMark/>
          </w:tcPr>
          <w:p w14:paraId="20BFEB49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Mixture of truth and error — like Israel under mixed loyalty</w:t>
            </w:r>
          </w:p>
        </w:tc>
      </w:tr>
      <w:tr w:rsidR="00850B3F" w14:paraId="1B2CB2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76938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Kadesh-</w:t>
            </w:r>
            <w:proofErr w:type="spellStart"/>
            <w:r>
              <w:rPr>
                <w:rStyle w:val="Strong"/>
                <w:rFonts w:eastAsia="Times New Roman"/>
              </w:rPr>
              <w:t>barnea</w:t>
            </w:r>
            <w:proofErr w:type="spellEnd"/>
            <w:r>
              <w:rPr>
                <w:rStyle w:val="Strong"/>
                <w:rFonts w:eastAsia="Times New Roman"/>
              </w:rPr>
              <w:t>: Rebellion &amp; Delay</w:t>
            </w:r>
          </w:p>
        </w:tc>
        <w:tc>
          <w:tcPr>
            <w:tcW w:w="0" w:type="auto"/>
            <w:vAlign w:val="center"/>
            <w:hideMark/>
          </w:tcPr>
          <w:p w14:paraId="3B6C68E1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Thyatira (AD 590–1517)</w:t>
            </w:r>
          </w:p>
        </w:tc>
        <w:tc>
          <w:tcPr>
            <w:tcW w:w="0" w:type="auto"/>
            <w:vAlign w:val="center"/>
            <w:hideMark/>
          </w:tcPr>
          <w:p w14:paraId="490049EB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Apostasy, spiritual idolatry</w:t>
            </w:r>
          </w:p>
        </w:tc>
        <w:tc>
          <w:tcPr>
            <w:tcW w:w="0" w:type="auto"/>
            <w:vAlign w:val="center"/>
            <w:hideMark/>
          </w:tcPr>
          <w:p w14:paraId="2B208F78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Like Israel in disobedience — a long delay in reaching promise</w:t>
            </w:r>
          </w:p>
        </w:tc>
      </w:tr>
      <w:tr w:rsidR="00850B3F" w14:paraId="28D005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9211D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Wilderness Wandering</w:t>
            </w:r>
          </w:p>
        </w:tc>
        <w:tc>
          <w:tcPr>
            <w:tcW w:w="0" w:type="auto"/>
            <w:vAlign w:val="center"/>
            <w:hideMark/>
          </w:tcPr>
          <w:p w14:paraId="50D82868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Sardis (AD 1517–1750)</w:t>
            </w:r>
          </w:p>
        </w:tc>
        <w:tc>
          <w:tcPr>
            <w:tcW w:w="0" w:type="auto"/>
            <w:vAlign w:val="center"/>
            <w:hideMark/>
          </w:tcPr>
          <w:p w14:paraId="0F92F394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life, but dead</w:t>
            </w:r>
          </w:p>
        </w:tc>
        <w:tc>
          <w:tcPr>
            <w:tcW w:w="0" w:type="auto"/>
            <w:vAlign w:val="center"/>
            <w:hideMark/>
          </w:tcPr>
          <w:p w14:paraId="1397276C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Reformation begins restoration, yet not full kingship</w:t>
            </w:r>
          </w:p>
        </w:tc>
      </w:tr>
      <w:tr w:rsidR="00850B3F" w14:paraId="6C9A14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45EC1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Crossing Jordan into Canaan</w:t>
            </w:r>
          </w:p>
        </w:tc>
        <w:tc>
          <w:tcPr>
            <w:tcW w:w="0" w:type="auto"/>
            <w:vAlign w:val="center"/>
            <w:hideMark/>
          </w:tcPr>
          <w:p w14:paraId="3E640295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Philadelphia (AD 1750–1900s)</w:t>
            </w:r>
          </w:p>
        </w:tc>
        <w:tc>
          <w:tcPr>
            <w:tcW w:w="0" w:type="auto"/>
            <w:vAlign w:val="center"/>
            <w:hideMark/>
          </w:tcPr>
          <w:p w14:paraId="1DC3DA42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Revival, missionary zeal</w:t>
            </w:r>
          </w:p>
        </w:tc>
        <w:tc>
          <w:tcPr>
            <w:tcW w:w="0" w:type="auto"/>
            <w:vAlign w:val="center"/>
            <w:hideMark/>
          </w:tcPr>
          <w:p w14:paraId="7D98DE6E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Return to covenant promises — entering inheritance and identity</w:t>
            </w:r>
          </w:p>
        </w:tc>
      </w:tr>
      <w:tr w:rsidR="00850B3F" w14:paraId="3CF5D9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52E56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Era of Judges &amp; United Kingship (David)</w:t>
            </w:r>
          </w:p>
        </w:tc>
        <w:tc>
          <w:tcPr>
            <w:tcW w:w="0" w:type="auto"/>
            <w:vAlign w:val="center"/>
            <w:hideMark/>
          </w:tcPr>
          <w:p w14:paraId="3D9F83B7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Laodicea (AD 1900s–Present)</w:t>
            </w:r>
          </w:p>
        </w:tc>
        <w:tc>
          <w:tcPr>
            <w:tcW w:w="0" w:type="auto"/>
            <w:vAlign w:val="center"/>
            <w:hideMark/>
          </w:tcPr>
          <w:p w14:paraId="2B8CE1AB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Lukewarm, self-reliant, Christ knocking</w:t>
            </w:r>
          </w:p>
        </w:tc>
        <w:tc>
          <w:tcPr>
            <w:tcW w:w="0" w:type="auto"/>
            <w:vAlign w:val="center"/>
            <w:hideMark/>
          </w:tcPr>
          <w:p w14:paraId="56BA1CF5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Call to awaken: receive the covenant of David — kingship in Christ</w:t>
            </w:r>
          </w:p>
        </w:tc>
      </w:tr>
    </w:tbl>
    <w:p w14:paraId="3EB5C9F6" w14:textId="77777777" w:rsidR="00850B3F" w:rsidRDefault="00850B3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7880DB5" wp14:editId="0982A004">
                <wp:extent cx="5731510" cy="1270"/>
                <wp:effectExtent l="0" t="31750" r="0" b="36830"/>
                <wp:docPr id="8213062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4C76B" id="Rectangle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F11C80B" w14:textId="77777777" w:rsidR="00850B3F" w:rsidRDefault="00850B3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NOW: Isaiah 55:1–5 — The Covenant Community in Kingship</w:t>
      </w:r>
    </w:p>
    <w:p w14:paraId="48343A7E" w14:textId="77777777" w:rsidR="00850B3F" w:rsidRDefault="00850B3F">
      <w:pPr>
        <w:pStyle w:val="NormalWeb"/>
      </w:pPr>
      <w:r>
        <w:t>This is where we stand prophetically:</w:t>
      </w:r>
    </w:p>
    <w:p w14:paraId="16B4CE37" w14:textId="77777777" w:rsidR="00850B3F" w:rsidRDefault="00850B3F">
      <w:pPr>
        <w:pStyle w:val="NormalWeb"/>
        <w:divId w:val="708067407"/>
      </w:pPr>
      <w:r>
        <w:rPr>
          <w:rStyle w:val="Strong"/>
        </w:rPr>
        <w:t>"I will make an everlasting covenant with you, even the sure mercies of David…"</w:t>
      </w:r>
      <w:r>
        <w:br/>
        <w:t xml:space="preserve">— </w:t>
      </w:r>
      <w:r>
        <w:rPr>
          <w:rStyle w:val="Emphasis"/>
        </w:rPr>
        <w:t>Isaiah 55:3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4835"/>
      </w:tblGrid>
      <w:tr w:rsidR="00850B3F" w14:paraId="7721694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57D0AC" w14:textId="77777777" w:rsidR="00850B3F" w:rsidRDefault="0085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Isaiah 55 Theme</w:t>
            </w:r>
          </w:p>
        </w:tc>
        <w:tc>
          <w:tcPr>
            <w:tcW w:w="0" w:type="auto"/>
            <w:vAlign w:val="center"/>
            <w:hideMark/>
          </w:tcPr>
          <w:p w14:paraId="10ED3546" w14:textId="77777777" w:rsidR="00850B3F" w:rsidRDefault="0085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eastAsia="Times New Roman"/>
              </w:rPr>
              <w:t>Church Fulfilment</w:t>
            </w:r>
          </w:p>
        </w:tc>
      </w:tr>
      <w:tr w:rsidR="00850B3F" w14:paraId="11C48D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111D3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"Come, all who are thirsty"</w:t>
            </w:r>
          </w:p>
        </w:tc>
        <w:tc>
          <w:tcPr>
            <w:tcW w:w="0" w:type="auto"/>
            <w:vAlign w:val="center"/>
            <w:hideMark/>
          </w:tcPr>
          <w:p w14:paraId="0AA5B2AF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Final Gospel call to the nations — open invitation to grace</w:t>
            </w:r>
          </w:p>
        </w:tc>
      </w:tr>
      <w:tr w:rsidR="00850B3F" w14:paraId="447A2D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C4F90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"Incline your ear… and live"</w:t>
            </w:r>
          </w:p>
        </w:tc>
        <w:tc>
          <w:tcPr>
            <w:tcW w:w="0" w:type="auto"/>
            <w:vAlign w:val="center"/>
            <w:hideMark/>
          </w:tcPr>
          <w:p w14:paraId="08050AC0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Urging the Church to return to Christ, not programs or pride</w:t>
            </w:r>
          </w:p>
        </w:tc>
      </w:tr>
      <w:tr w:rsidR="00850B3F" w14:paraId="5F5F85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0B230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"I will give you the sure mercies of David"</w:t>
            </w:r>
          </w:p>
        </w:tc>
        <w:tc>
          <w:tcPr>
            <w:tcW w:w="0" w:type="auto"/>
            <w:vAlign w:val="center"/>
            <w:hideMark/>
          </w:tcPr>
          <w:p w14:paraId="4D30ACBC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covenantal kingship passed to the community in Christ</w:t>
            </w:r>
          </w:p>
        </w:tc>
      </w:tr>
      <w:tr w:rsidR="00850B3F" w14:paraId="3EC7F6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62515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"You will call a nation you do not know…"</w:t>
            </w:r>
          </w:p>
        </w:tc>
        <w:tc>
          <w:tcPr>
            <w:tcW w:w="0" w:type="auto"/>
            <w:vAlign w:val="center"/>
            <w:hideMark/>
          </w:tcPr>
          <w:p w14:paraId="2B4986E0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 evangelism — authority to disciple nations (Matt 28:19)</w:t>
            </w:r>
          </w:p>
        </w:tc>
      </w:tr>
      <w:tr w:rsidR="00850B3F" w14:paraId="4C64F3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C2067" w14:textId="77777777" w:rsidR="00850B3F" w:rsidRDefault="00850B3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"Because of the Holy One of Israel, for He has glorified you"</w:t>
            </w:r>
          </w:p>
        </w:tc>
        <w:tc>
          <w:tcPr>
            <w:tcW w:w="0" w:type="auto"/>
            <w:vAlign w:val="center"/>
            <w:hideMark/>
          </w:tcPr>
          <w:p w14:paraId="3B83DA92" w14:textId="77777777" w:rsidR="00850B3F" w:rsidRDefault="0085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 glorified in His body — the reigning Church prepared for His return</w:t>
            </w:r>
          </w:p>
        </w:tc>
      </w:tr>
    </w:tbl>
    <w:p w14:paraId="57F1591F" w14:textId="77777777" w:rsidR="00850B3F" w:rsidRDefault="00850B3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34162F6" wp14:editId="2E7E6956">
                <wp:extent cx="5731510" cy="1270"/>
                <wp:effectExtent l="0" t="31750" r="0" b="36830"/>
                <wp:docPr id="7852821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BB31F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0F4F225" w14:textId="77777777" w:rsidR="00850B3F" w:rsidRDefault="00850B3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Summary</w:t>
      </w:r>
    </w:p>
    <w:p w14:paraId="2FFA6742" w14:textId="77777777" w:rsidR="00850B3F" w:rsidRDefault="00850B3F">
      <w:pPr>
        <w:pStyle w:val="NormalWeb"/>
      </w:pPr>
      <w:r>
        <w:t xml:space="preserve">We are in a prophetic moment where the </w:t>
      </w:r>
      <w:r>
        <w:rPr>
          <w:rStyle w:val="Strong"/>
        </w:rPr>
        <w:t>Church is being awakened to her Davidic inheritance</w:t>
      </w:r>
      <w:r>
        <w:t xml:space="preserve"> — not just as individuals, but as a </w:t>
      </w:r>
      <w:r>
        <w:rPr>
          <w:rStyle w:val="Strong"/>
        </w:rPr>
        <w:t>corporate, covenantal community</w:t>
      </w:r>
      <w:r>
        <w:t>. Isaiah 55:1–5 is our call:</w:t>
      </w:r>
    </w:p>
    <w:p w14:paraId="34582572" w14:textId="77777777" w:rsidR="00850B3F" w:rsidRDefault="00850B3F" w:rsidP="0085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To </w:t>
      </w:r>
      <w:r>
        <w:rPr>
          <w:rStyle w:val="Strong"/>
          <w:rFonts w:eastAsia="Times New Roman"/>
        </w:rPr>
        <w:t>receive again the living waters</w:t>
      </w:r>
      <w:r>
        <w:rPr>
          <w:rFonts w:eastAsia="Times New Roman"/>
        </w:rPr>
        <w:t>.</w:t>
      </w:r>
    </w:p>
    <w:p w14:paraId="34A1516B" w14:textId="77777777" w:rsidR="00850B3F" w:rsidRDefault="00850B3F" w:rsidP="0085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To </w:t>
      </w:r>
      <w:r>
        <w:rPr>
          <w:rStyle w:val="Strong"/>
          <w:rFonts w:eastAsia="Times New Roman"/>
        </w:rPr>
        <w:t>walk in kingship</w:t>
      </w:r>
      <w:r>
        <w:rPr>
          <w:rFonts w:eastAsia="Times New Roman"/>
        </w:rPr>
        <w:t>, not complacency.</w:t>
      </w:r>
    </w:p>
    <w:p w14:paraId="2BBD48E5" w14:textId="77777777" w:rsidR="00850B3F" w:rsidRDefault="00850B3F" w:rsidP="0085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To </w:t>
      </w:r>
      <w:r>
        <w:rPr>
          <w:rStyle w:val="Strong"/>
          <w:rFonts w:eastAsia="Times New Roman"/>
        </w:rPr>
        <w:t>fulfil our call to the nations</w:t>
      </w:r>
      <w:r>
        <w:rPr>
          <w:rFonts w:eastAsia="Times New Roman"/>
        </w:rPr>
        <w:t>.</w:t>
      </w:r>
    </w:p>
    <w:p w14:paraId="17A2368F" w14:textId="5713FDD9" w:rsidR="00850B3F" w:rsidRDefault="00850B3F">
      <w:pPr>
        <w:pStyle w:val="NormalWeb"/>
      </w:pPr>
    </w:p>
    <w:p w14:paraId="2F197DE1" w14:textId="77777777" w:rsidR="00850B3F" w:rsidRDefault="00850B3F"/>
    <w:sectPr w:rsidR="00850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056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0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3F"/>
    <w:rsid w:val="00082555"/>
    <w:rsid w:val="00436D69"/>
    <w:rsid w:val="005C0227"/>
    <w:rsid w:val="00850B3F"/>
    <w:rsid w:val="00850FFC"/>
    <w:rsid w:val="00A512E4"/>
    <w:rsid w:val="00B308CE"/>
    <w:rsid w:val="00CB165B"/>
    <w:rsid w:val="00E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80D4"/>
  <w15:chartTrackingRefBased/>
  <w15:docId w15:val="{B002ABF0-7105-BA45-BF79-3F3A8296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B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0B3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50B3F"/>
    <w:rPr>
      <w:b/>
      <w:bCs/>
    </w:rPr>
  </w:style>
  <w:style w:type="character" w:styleId="Emphasis">
    <w:name w:val="Emphasis"/>
    <w:basedOn w:val="DefaultParagraphFont"/>
    <w:uiPriority w:val="20"/>
    <w:qFormat/>
    <w:rsid w:val="00850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6740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Alli</dc:creator>
  <cp:keywords/>
  <dc:description/>
  <cp:lastModifiedBy>Kay Alli</cp:lastModifiedBy>
  <cp:revision>7</cp:revision>
  <dcterms:created xsi:type="dcterms:W3CDTF">2025-05-14T10:18:00Z</dcterms:created>
  <dcterms:modified xsi:type="dcterms:W3CDTF">2025-05-14T14:41:00Z</dcterms:modified>
</cp:coreProperties>
</file>